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6bd5a00ed5297"/>
      <w:bookmarkStart w:id="2" w:name="preview_cont8449791fa4026"/>
      <w:bookmarkEnd w:id="0"/>
      <w:bookmarkEnd w:id="1"/>
      <w:bookmarkEnd w:id="2"/>
      <w:r>
        <w:rPr>
          <w:color w:val="000000"/>
          <w:shd w:fill="FFFFFF" w:val="clear"/>
        </w:rPr>
        <w:t> </w:t>
      </w:r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Heading3"/>
        <w:bidi w:val="0"/>
        <w:spacing w:before="0" w:after="0"/>
        <w:ind w:left="567" w:right="567" w:hanging="0"/>
        <w:jc w:val="left"/>
        <w:rPr/>
      </w:pPr>
      <w:bookmarkStart w:id="3" w:name="parent_element23efbd4de19e3"/>
      <w:bookmarkStart w:id="4" w:name="preview_cont0b963cd082bc"/>
      <w:bookmarkEnd w:id="3"/>
      <w:bookmarkEnd w:id="4"/>
      <w:r>
        <w:rPr>
          <w:rStyle w:val="StrongEmphasis"/>
          <w:b/>
          <w:color w:val="000000"/>
          <w:sz w:val="24"/>
          <w:shd w:fill="FFFFFF" w:val="clear"/>
        </w:rPr>
        <w:t>Oggetto: Ricognizione di personale docente interno all’istituzione scolastica per la costituzione del Team per la prevenzione della dispersione scolastica.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5" w:name="parent_element3e1b80ec43737"/>
      <w:bookmarkStart w:id="6" w:name="preview_cont8275921b55207"/>
      <w:bookmarkEnd w:id="5"/>
      <w:bookmarkEnd w:id="6"/>
      <w:r>
        <w:rPr>
          <w:rStyle w:val="Emphasis"/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7" w:name="x_682218676170391553"/>
      <w:bookmarkEnd w:id="7"/>
      <w:r>
        <w:rPr>
          <w:rStyle w:val="Emphasis"/>
          <w:sz w:val="24"/>
          <w:shd w:fill="FFFFFF" w:val="clear"/>
        </w:rPr>
        <w:t>M4C1I1.4-2022-981-P-17897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8" w:name="x_682218676201717761"/>
      <w:bookmarkEnd w:id="8"/>
      <w:r>
        <w:rPr>
          <w:rStyle w:val="Emphasis"/>
          <w:sz w:val="24"/>
          <w:shd w:fill="FFFFFF" w:val="clear"/>
        </w:rPr>
        <w:t>Luci a San Siro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9" w:name="x_682218675259473921"/>
      <w:bookmarkEnd w:id="9"/>
      <w:r>
        <w:rPr>
          <w:rStyle w:val="Emphasis"/>
          <w:sz w:val="24"/>
          <w:shd w:fill="FFFFFF" w:val="clear"/>
        </w:rPr>
        <w:t>I44D22002910006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10" w:name="parent_element6fc760e466a76"/>
      <w:bookmarkStart w:id="11" w:name="preview_conteeca90ce52f5a"/>
      <w:bookmarkEnd w:id="10"/>
      <w:bookmarkEnd w:id="11"/>
      <w:r>
        <w:rPr>
          <w:rStyle w:val="StrongEmphasis"/>
          <w:b/>
          <w:shd w:fill="FFFFFF" w:val="clear"/>
        </w:rPr>
        <w:t>Domanda di partecipazione alla selezione di personale docente interno all’istituzione scolastica per la costituzione del Team per la prevenzione della dispersione scolastica.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2" w:name="x_682218674698813441"/>
      <w:bookmarkEnd w:id="12"/>
      <w:r>
        <w:rPr>
          <w:sz w:val="24"/>
          <w:shd w:fill="FFFFFF" w:val="clear"/>
        </w:rPr>
        <w:t>Istituto Comprensivo San Giuseppe Calasanzio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3" w:name="x_682218674774343681"/>
      <w:bookmarkEnd w:id="13"/>
      <w:r>
        <w:rPr>
          <w:sz w:val="24"/>
          <w:shd w:fill="FFFFFF" w:val="clear"/>
        </w:rPr>
        <w:t xml:space="preserve">Piazza Axum 5, </w:t>
      </w:r>
      <w:bookmarkStart w:id="14" w:name="x_682218674824937473"/>
      <w:bookmarkEnd w:id="14"/>
      <w:r>
        <w:rPr>
          <w:sz w:val="24"/>
          <w:shd w:fill="FFFFFF" w:val="clear"/>
        </w:rPr>
        <w:t xml:space="preserve">Milano - </w:t>
      </w:r>
      <w:bookmarkStart w:id="15" w:name="x_682218674844401665"/>
      <w:bookmarkEnd w:id="15"/>
      <w:r>
        <w:rPr>
          <w:sz w:val="24"/>
          <w:shd w:fill="FFFFFF" w:val="clear"/>
        </w:rPr>
        <w:t>20151 (</w:t>
      </w:r>
      <w:bookmarkStart w:id="16" w:name="x_682218674863407105"/>
      <w:bookmarkEnd w:id="16"/>
      <w:r>
        <w:rPr>
          <w:sz w:val="24"/>
          <w:shd w:fill="FFFFFF" w:val="clear"/>
        </w:rPr>
        <w:t>MI)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18"/>
        </w:rPr>
      </w:pPr>
      <w:r>
        <w:rPr>
          <w:sz w:val="18"/>
          <w:shd w:fill="FFFFFF" w:val="clear"/>
        </w:rPr>
        <w:br/>
        <w:br/>
      </w:r>
      <w:r>
        <w:rPr>
          <w:color w:val="000000"/>
          <w:sz w:val="24"/>
          <w:shd w:fill="FFFFFF" w:val="clear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Indirizzo a cui inviare le comunicazioni relative alla selezione Via________________________________________________________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Cap. 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città ________________________________________________________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di partecipare alla selezione per il reclutamento di personale interno per la costituzione del Team per la prevenzione della dispersione scolastica.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86"/>
        <w:gridCol w:w="2277"/>
        <w:gridCol w:w="1908"/>
      </w:tblGrid>
      <w:tr>
        <w:trPr/>
        <w:tc>
          <w:tcPr>
            <w:tcW w:w="48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19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48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 tecnica del Team per la prevenzione della dispersione scolastic</w:t>
            </w:r>
          </w:p>
        </w:tc>
        <w:tc>
          <w:tcPr>
            <w:tcW w:w="22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7" w:name="x_6822186761703915531"/>
            <w:bookmarkEnd w:id="17"/>
            <w:r>
              <w:rPr>
                <w:sz w:val="24"/>
              </w:rPr>
              <w:t>M4C1I1.4-2022-981-P-17897</w:t>
            </w:r>
          </w:p>
        </w:tc>
        <w:tc>
          <w:tcPr>
            <w:tcW w:w="19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8" w:name="x_6822186752594739211"/>
            <w:bookmarkEnd w:id="18"/>
            <w:r>
              <w:rPr>
                <w:sz w:val="24"/>
              </w:rPr>
              <w:t>I44D22002910006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z w:val="24"/>
          <w:shd w:fill="FFFFFF" w:val="clear"/>
        </w:rPr>
      </w:pPr>
      <w:r>
        <w:rPr>
          <w:sz w:val="24"/>
          <w:shd w:fill="FFFFFF" w:val="clear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19" w:name="head3canvasize"/>
      <w:bookmarkStart w:id="20" w:name="parent_element321c5785d09a4"/>
      <w:bookmarkStart w:id="21" w:name="preview_cont04d6f9204cff8"/>
      <w:bookmarkEnd w:id="19"/>
      <w:bookmarkEnd w:id="20"/>
      <w:bookmarkEnd w:id="21"/>
      <w:r>
        <w:rPr>
          <w:rStyle w:val="StrongEmphasis"/>
          <w:color w:val="000000"/>
          <w:sz w:val="30"/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22" w:name="parent_element2409cee46c25a"/>
      <w:bookmarkStart w:id="23" w:name="preview_conta266605b1ef29"/>
      <w:bookmarkEnd w:id="22"/>
      <w:bookmarkEnd w:id="23"/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Ricognizione di personale docente interno all’istituzione scolastica per la costituzione del Team per la prevenzione della dispersione scolastica.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24" w:name="parent_element7ff06cd3cbfd6"/>
      <w:bookmarkStart w:id="25" w:name="preview_cont94d7c264ce10d"/>
      <w:bookmarkEnd w:id="24"/>
      <w:bookmarkEnd w:id="25"/>
      <w:r>
        <w:rPr>
          <w:rStyle w:val="Emphasis"/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26" w:name="x_6822186761703915532"/>
      <w:bookmarkEnd w:id="26"/>
      <w:r>
        <w:rPr>
          <w:rStyle w:val="Emphasis"/>
          <w:sz w:val="24"/>
          <w:shd w:fill="FFFFFF" w:val="clear"/>
        </w:rPr>
        <w:t>M4C1I1.4-2022-981-P-17897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27" w:name="x_6822186762017177611"/>
      <w:bookmarkEnd w:id="27"/>
      <w:r>
        <w:rPr>
          <w:rStyle w:val="Emphasis"/>
          <w:sz w:val="24"/>
          <w:shd w:fill="FFFFFF" w:val="clear"/>
        </w:rPr>
        <w:t>Luci a San Siro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28" w:name="x_6822186752594739212"/>
      <w:bookmarkEnd w:id="28"/>
      <w:r>
        <w:rPr>
          <w:rStyle w:val="Emphasis"/>
          <w:sz w:val="24"/>
          <w:shd w:fill="FFFFFF" w:val="clear"/>
        </w:rPr>
        <w:t>I44D22002910006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29" w:name="parent_elementdc28db0fa2a9b"/>
      <w:bookmarkStart w:id="30" w:name="preview_cont6423a0a52433c"/>
      <w:bookmarkEnd w:id="29"/>
      <w:bookmarkEnd w:id="30"/>
      <w:r>
        <w:rPr>
          <w:shd w:fill="FFFFFF" w:val="clear"/>
        </w:rPr>
        <w:t>TABELLA DEI TITOLI DA VALUTARE 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46"/>
        <w:gridCol w:w="1681"/>
        <w:gridCol w:w="1828"/>
        <w:gridCol w:w="1216"/>
      </w:tblGrid>
      <w:tr>
        <w:trPr/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Indicatori (Cfr. Criteri Avviso)</w:t>
            </w:r>
          </w:p>
        </w:tc>
        <w:tc>
          <w:tcPr>
            <w:tcW w:w="16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Titoli dichiarati dal candidato</w:t>
            </w:r>
          </w:p>
        </w:tc>
        <w:tc>
          <w:tcPr>
            <w:tcW w:w="18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Punti determinati dal candidato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color w:val="000000"/>
                <w:sz w:val="24"/>
              </w:rPr>
              <w:t>Punti assegnati</w:t>
            </w: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Laurea Vecchio Ordinamento, specialistica o magistrale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Altra Laurea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 di I livello, coerente con il ruolo richiesto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 di II livello/diploma specializzazione biennale/dottorato, coerente con il ruolo richiesto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 di II livello/diploma specializzazione biennale/dottorato, altra tematica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Anzianità di docenza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Incarico per analoga funzione in altri progetti</w:t>
            </w:r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>
        <w:trPr/>
        <w:tc>
          <w:tcPr>
            <w:tcW w:w="785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TOTALE PUNTEGGIO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both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z w:val="24"/>
        </w:rPr>
      </w:pP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